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22C" w:rsidRDefault="00CA4D39" w:rsidP="00B75C2E">
      <w:pPr>
        <w:pStyle w:val="Default"/>
        <w:ind w:left="3888" w:firstLine="1499"/>
      </w:pPr>
      <w:r>
        <w:t>PATVIRTINTA</w:t>
      </w:r>
    </w:p>
    <w:p w:rsidR="00CA4D39" w:rsidRPr="00E0622C" w:rsidRDefault="00016705" w:rsidP="00CA4D39">
      <w:pPr>
        <w:pStyle w:val="Default"/>
        <w:ind w:left="3888" w:firstLine="1296"/>
      </w:pPr>
      <w:r>
        <w:t xml:space="preserve">   </w:t>
      </w:r>
      <w:r w:rsidR="00CA4D39">
        <w:t>Kalvarijos sav.</w:t>
      </w:r>
    </w:p>
    <w:p w:rsidR="00016705" w:rsidRDefault="00016705" w:rsidP="00CA4D39">
      <w:pPr>
        <w:pStyle w:val="Default"/>
        <w:ind w:left="5184"/>
      </w:pPr>
      <w:r>
        <w:t xml:space="preserve">   </w:t>
      </w:r>
      <w:r w:rsidR="00E0622C" w:rsidRPr="00E0622C">
        <w:t>Akmenynų pagrindinės mokyklos</w:t>
      </w:r>
    </w:p>
    <w:p w:rsidR="00E0622C" w:rsidRDefault="00016705" w:rsidP="00CA4D39">
      <w:pPr>
        <w:pStyle w:val="Default"/>
        <w:ind w:left="5184"/>
      </w:pPr>
      <w:r>
        <w:t xml:space="preserve">   </w:t>
      </w:r>
      <w:r w:rsidR="00CB6FAC">
        <w:t>direktor</w:t>
      </w:r>
      <w:r w:rsidR="00937C47">
        <w:t>iaus 2017</w:t>
      </w:r>
      <w:r w:rsidR="00CA4D39">
        <w:t xml:space="preserve"> m. </w:t>
      </w:r>
      <w:r w:rsidR="00937C47">
        <w:t>vasario</w:t>
      </w:r>
      <w:r w:rsidR="00CA4D39">
        <w:t xml:space="preserve"> </w:t>
      </w:r>
      <w:r w:rsidR="00937C47">
        <w:t>24</w:t>
      </w:r>
      <w:r w:rsidR="00CA4D39">
        <w:t xml:space="preserve"> d.</w:t>
      </w:r>
    </w:p>
    <w:p w:rsidR="00CA4D39" w:rsidRDefault="00016705" w:rsidP="00CA4D39">
      <w:pPr>
        <w:pStyle w:val="Default"/>
        <w:ind w:left="5184"/>
      </w:pPr>
      <w:r>
        <w:t xml:space="preserve">   </w:t>
      </w:r>
      <w:r w:rsidR="00CA4D39">
        <w:t xml:space="preserve">Įsakymu Nr. </w:t>
      </w:r>
      <w:r w:rsidR="00937C47">
        <w:t>21.1</w:t>
      </w:r>
    </w:p>
    <w:p w:rsidR="00CB6FAC" w:rsidRDefault="00CB6FAC" w:rsidP="00E0622C">
      <w:pPr>
        <w:pStyle w:val="Default"/>
        <w:ind w:left="5184"/>
        <w:jc w:val="both"/>
      </w:pPr>
    </w:p>
    <w:p w:rsidR="00E0622C" w:rsidRPr="00E0622C" w:rsidRDefault="00E0622C" w:rsidP="00E0622C">
      <w:pPr>
        <w:pStyle w:val="Default"/>
        <w:jc w:val="center"/>
        <w:rPr>
          <w:b/>
        </w:rPr>
      </w:pPr>
      <w:r w:rsidRPr="00E0622C">
        <w:rPr>
          <w:b/>
        </w:rPr>
        <w:t>AKMENYNŲ PAGRINDINĖS MOKYKLOS</w:t>
      </w:r>
    </w:p>
    <w:p w:rsidR="00E0622C" w:rsidRPr="00E0622C" w:rsidRDefault="00E0622C" w:rsidP="00937C47">
      <w:pPr>
        <w:pStyle w:val="Default"/>
        <w:jc w:val="center"/>
        <w:rPr>
          <w:b/>
          <w:bCs/>
        </w:rPr>
      </w:pPr>
      <w:r w:rsidRPr="00E0622C">
        <w:rPr>
          <w:b/>
          <w:bCs/>
        </w:rPr>
        <w:t>MOKINIŲ MOKYMOSI PAŽANGOS IR PASIEKIMŲ VERTINIMO TVARK</w:t>
      </w:r>
      <w:r w:rsidR="00937C47">
        <w:rPr>
          <w:b/>
          <w:bCs/>
        </w:rPr>
        <w:t>OS APRAŠAS</w:t>
      </w:r>
    </w:p>
    <w:p w:rsidR="00E0622C" w:rsidRDefault="00E0622C" w:rsidP="00E0622C">
      <w:pPr>
        <w:pStyle w:val="Default"/>
        <w:jc w:val="center"/>
        <w:rPr>
          <w:sz w:val="28"/>
          <w:szCs w:val="28"/>
        </w:rPr>
      </w:pPr>
    </w:p>
    <w:p w:rsidR="00E0622C" w:rsidRDefault="00E0622C" w:rsidP="008617E6">
      <w:pPr>
        <w:pStyle w:val="Default"/>
        <w:numPr>
          <w:ilvl w:val="0"/>
          <w:numId w:val="2"/>
        </w:numPr>
        <w:rPr>
          <w:b/>
          <w:bCs/>
        </w:rPr>
      </w:pPr>
      <w:r w:rsidRPr="00E0622C">
        <w:rPr>
          <w:b/>
          <w:bCs/>
        </w:rPr>
        <w:t>BENDROSIOS NUOSTATOS</w:t>
      </w:r>
    </w:p>
    <w:p w:rsidR="00E0622C" w:rsidRPr="00E0622C" w:rsidRDefault="00E0622C" w:rsidP="00461C7C">
      <w:pPr>
        <w:pStyle w:val="Default"/>
        <w:ind w:left="3312"/>
      </w:pPr>
    </w:p>
    <w:p w:rsidR="00E0622C" w:rsidRPr="00E0622C" w:rsidRDefault="00E0622C" w:rsidP="00AB02BB">
      <w:pPr>
        <w:pStyle w:val="Default"/>
        <w:ind w:firstLine="1296"/>
        <w:jc w:val="both"/>
      </w:pPr>
      <w:r w:rsidRPr="00E0622C">
        <w:t xml:space="preserve">1. </w:t>
      </w:r>
      <w:r w:rsidR="00461C7C">
        <w:t xml:space="preserve">Akmenynų </w:t>
      </w:r>
      <w:r w:rsidRPr="00E0622C">
        <w:t>pagrindinės mokyklos Mokinių pažangos ir pasiekimų vertinimo tvarkos aprašas (toliau –</w:t>
      </w:r>
      <w:r w:rsidR="00CB6FAC">
        <w:t xml:space="preserve"> Tvarkos</w:t>
      </w:r>
      <w:r w:rsidRPr="00E0622C">
        <w:t xml:space="preserve"> </w:t>
      </w:r>
      <w:r w:rsidR="00CB6FAC">
        <w:t>a</w:t>
      </w:r>
      <w:r w:rsidRPr="00E0622C">
        <w:t>prašas) reglamentuoja mokinių mokymosi pasiekimų vertinimą iš kiekvieno mokomojo dalyko, vertinimo pr</w:t>
      </w:r>
      <w:r w:rsidR="00016705">
        <w:t>oceso dalyvius ir jų vaidmenis.</w:t>
      </w:r>
    </w:p>
    <w:p w:rsidR="00E0622C" w:rsidRPr="00E0622C" w:rsidRDefault="00E0622C" w:rsidP="00AB02BB">
      <w:pPr>
        <w:pStyle w:val="Default"/>
        <w:ind w:firstLine="1296"/>
        <w:jc w:val="both"/>
      </w:pPr>
      <w:r w:rsidRPr="00E0622C">
        <w:t xml:space="preserve">2. </w:t>
      </w:r>
      <w:r w:rsidR="00CB6FAC">
        <w:t>Tvarkos</w:t>
      </w:r>
      <w:r w:rsidRPr="00E0622C">
        <w:t xml:space="preserve"> apraše aptariami vertinimo tikslai ir uždaviniai, nuostatos ir principai, vertinimas ugdymo procese ir baigus programą, tėvų (globėjų,</w:t>
      </w:r>
      <w:r w:rsidR="00016705">
        <w:t xml:space="preserve"> rūpintojų) informavimo tvarka.</w:t>
      </w:r>
    </w:p>
    <w:p w:rsidR="00E0622C" w:rsidRDefault="00E0622C" w:rsidP="00143978">
      <w:pPr>
        <w:pStyle w:val="Default"/>
        <w:ind w:firstLine="1296"/>
        <w:jc w:val="both"/>
      </w:pPr>
      <w:r w:rsidRPr="00E0622C">
        <w:t xml:space="preserve">3. Vertinimo </w:t>
      </w:r>
      <w:r w:rsidR="00CB6FAC">
        <w:t>T</w:t>
      </w:r>
      <w:r w:rsidRPr="00E0622C">
        <w:t xml:space="preserve">varkos aprašas </w:t>
      </w:r>
      <w:r w:rsidR="00410647">
        <w:t>parengtas,</w:t>
      </w:r>
      <w:r w:rsidRPr="00E0622C">
        <w:t xml:space="preserve"> </w:t>
      </w:r>
      <w:r w:rsidR="0042637F">
        <w:t xml:space="preserve">vadovaujantis Pradinio ir Pagrindinio ugdymo programų aprašu, patvirtintu Lietuvos Respublikos švietimo ir mokslo ministro 2015 m. gruodžio 21 d. įsakymu Nr. V-1309 „Dėl Pradinio ir pagrindinio ugdymo programų aprašo patvirtinimo“, Lietuvos Respublikos švietimo ir mokslo ministro 2016 m. balandžio 14 d. įsakymu V-325 ‚Dėl švietimo ir mokslo ministro 2015 m. gruodžio 21 d. įsakymo Nr. V-1309 „Dėl Pradinio ir pagrindinio ugdymo programų aprašo patvirtinimo“ pakeitimo“ ir </w:t>
      </w:r>
      <w:r w:rsidR="00410647">
        <w:t>„Nuosekliojo mokymosi pagal bendrojo lavinimo programas tvarkos aprašu“, patvirtintu LR Švietimo ir mokslo ministro 20</w:t>
      </w:r>
      <w:r w:rsidR="00937C47">
        <w:t>05</w:t>
      </w:r>
      <w:r w:rsidR="00410647">
        <w:t xml:space="preserve"> m. </w:t>
      </w:r>
      <w:r w:rsidR="00937C47">
        <w:t>balandžio</w:t>
      </w:r>
      <w:r w:rsidR="00410647">
        <w:t xml:space="preserve"> </w:t>
      </w:r>
      <w:r w:rsidR="00937C47">
        <w:t>5</w:t>
      </w:r>
      <w:r w:rsidR="00410647">
        <w:t xml:space="preserve"> d. įsakymu Nr. ISAK-</w:t>
      </w:r>
      <w:r w:rsidR="00937C47">
        <w:t>55</w:t>
      </w:r>
      <w:r w:rsidR="00410647">
        <w:t>6</w:t>
      </w:r>
      <w:r w:rsidR="00CA4D39">
        <w:t xml:space="preserve"> ir aprašo pakeitimu, patvirtintu LR Švietimo ir mokslo ministro 2014 m. gegužės 26 d. įsakymu Nr. V-466, </w:t>
      </w:r>
      <w:r w:rsidR="00A50C79">
        <w:t>Lietuvos higienos norma HN 21:2010 „ Bendrojo lavinimo mokykla. Bendrieji sveikatos saugos reikalavimai</w:t>
      </w:r>
      <w:r w:rsidR="00CA4D39">
        <w:t>“</w:t>
      </w:r>
      <w:r w:rsidR="00A50C79">
        <w:t>, patvirtinta Lietuvos Respublikos sveikatos apsaugos ministro 2010 m. sausio 22 d. įsakymu Nr. V-60.</w:t>
      </w:r>
    </w:p>
    <w:p w:rsidR="00C13F70" w:rsidRPr="00E0622C" w:rsidRDefault="00C13F70" w:rsidP="00E0622C">
      <w:pPr>
        <w:pStyle w:val="Default"/>
      </w:pPr>
    </w:p>
    <w:p w:rsidR="00E0622C" w:rsidRDefault="00E0622C" w:rsidP="00016705">
      <w:pPr>
        <w:pStyle w:val="Default"/>
        <w:jc w:val="center"/>
        <w:rPr>
          <w:b/>
          <w:bCs/>
        </w:rPr>
      </w:pPr>
      <w:r w:rsidRPr="00E0622C">
        <w:rPr>
          <w:b/>
          <w:bCs/>
        </w:rPr>
        <w:t>II. VERTINIMO TIKSLAI IR UŽDAVINIAI</w:t>
      </w:r>
    </w:p>
    <w:p w:rsidR="00016705" w:rsidRPr="00E0622C" w:rsidRDefault="00016705" w:rsidP="00016705">
      <w:pPr>
        <w:pStyle w:val="Default"/>
      </w:pPr>
    </w:p>
    <w:p w:rsidR="00E0622C" w:rsidRPr="00E0622C" w:rsidRDefault="00A50C79" w:rsidP="00AB02BB">
      <w:pPr>
        <w:pStyle w:val="Default"/>
        <w:ind w:firstLine="1296"/>
        <w:jc w:val="both"/>
      </w:pPr>
      <w:r>
        <w:rPr>
          <w:b/>
          <w:bCs/>
        </w:rPr>
        <w:t>4</w:t>
      </w:r>
      <w:r w:rsidR="00E0622C" w:rsidRPr="00E0622C">
        <w:rPr>
          <w:b/>
          <w:bCs/>
        </w:rPr>
        <w:t>. Vertinimo tikslai:</w:t>
      </w:r>
    </w:p>
    <w:p w:rsidR="00E0622C" w:rsidRPr="00E0622C" w:rsidRDefault="00A50C79" w:rsidP="00AB02BB">
      <w:pPr>
        <w:pStyle w:val="Default"/>
        <w:ind w:firstLine="1296"/>
        <w:jc w:val="both"/>
      </w:pPr>
      <w:r>
        <w:t>4</w:t>
      </w:r>
      <w:r w:rsidR="00E0622C" w:rsidRPr="00E0622C">
        <w:t>.1. padėti mokiniui mo</w:t>
      </w:r>
      <w:r w:rsidR="00016705">
        <w:t>kytis ir bręsti kaip asmenybei;</w:t>
      </w:r>
    </w:p>
    <w:p w:rsidR="00E0622C" w:rsidRPr="00E0622C" w:rsidRDefault="00A50C79" w:rsidP="00AB02BB">
      <w:pPr>
        <w:pStyle w:val="Default"/>
        <w:ind w:firstLine="1296"/>
        <w:jc w:val="both"/>
      </w:pPr>
      <w:r>
        <w:t>4</w:t>
      </w:r>
      <w:r w:rsidR="00E0622C" w:rsidRPr="00E0622C">
        <w:t xml:space="preserve">.2. pateikti informaciją apie mokinio mokymosi </w:t>
      </w:r>
      <w:r w:rsidR="00016705">
        <w:t>patirtį, pasiekimus ir pažangą;</w:t>
      </w:r>
    </w:p>
    <w:p w:rsidR="00E0622C" w:rsidRPr="00E0622C" w:rsidRDefault="00A50C79" w:rsidP="00AB02BB">
      <w:pPr>
        <w:pStyle w:val="Default"/>
        <w:ind w:firstLine="1296"/>
        <w:jc w:val="both"/>
      </w:pPr>
      <w:r>
        <w:t>4</w:t>
      </w:r>
      <w:r w:rsidR="00E0622C" w:rsidRPr="00E0622C">
        <w:t xml:space="preserve">.3. nustatyti mokinio, </w:t>
      </w:r>
      <w:r w:rsidR="00016705">
        <w:t>mokytojo, mokyklos darbo sėkmę.</w:t>
      </w:r>
    </w:p>
    <w:p w:rsidR="00E0622C" w:rsidRPr="00E0622C" w:rsidRDefault="00A50C79" w:rsidP="00AB02BB">
      <w:pPr>
        <w:pStyle w:val="Default"/>
        <w:ind w:firstLine="1296"/>
        <w:jc w:val="both"/>
      </w:pPr>
      <w:r>
        <w:rPr>
          <w:b/>
          <w:bCs/>
        </w:rPr>
        <w:t>5</w:t>
      </w:r>
      <w:r w:rsidR="00E0622C" w:rsidRPr="00E0622C">
        <w:rPr>
          <w:b/>
          <w:bCs/>
        </w:rPr>
        <w:t>. Vertinimo uždaviniai:</w:t>
      </w:r>
    </w:p>
    <w:p w:rsidR="00E0622C" w:rsidRPr="00E0622C" w:rsidRDefault="00A50C79" w:rsidP="00AB02BB">
      <w:pPr>
        <w:pStyle w:val="Default"/>
        <w:ind w:firstLine="1296"/>
        <w:jc w:val="both"/>
      </w:pPr>
      <w:r>
        <w:t>5</w:t>
      </w:r>
      <w:r w:rsidR="00E0622C" w:rsidRPr="00E0622C">
        <w:t xml:space="preserve">.1. padėti mokiniui pažinti save, </w:t>
      </w:r>
      <w:r w:rsidR="00016705">
        <w:t>suprasti savo silpnąsias puses;</w:t>
      </w:r>
    </w:p>
    <w:p w:rsidR="00E0622C" w:rsidRPr="00E0622C" w:rsidRDefault="00A50C79" w:rsidP="00AB02BB">
      <w:pPr>
        <w:pStyle w:val="Default"/>
        <w:ind w:firstLine="1296"/>
        <w:jc w:val="both"/>
      </w:pPr>
      <w:r>
        <w:t>5</w:t>
      </w:r>
      <w:r w:rsidR="00E0622C" w:rsidRPr="00E0622C">
        <w:t>.2. padėti mokytojui įžvelgti mokinio mokymos</w:t>
      </w:r>
      <w:r w:rsidR="00016705">
        <w:t>i galimybes, nustatyti spragas;</w:t>
      </w:r>
    </w:p>
    <w:p w:rsidR="00E0622C" w:rsidRPr="00E0622C" w:rsidRDefault="00A50C79" w:rsidP="00AB02BB">
      <w:pPr>
        <w:pStyle w:val="Default"/>
        <w:ind w:firstLine="1296"/>
        <w:jc w:val="both"/>
      </w:pPr>
      <w:r>
        <w:t>5</w:t>
      </w:r>
      <w:r w:rsidR="00E0622C" w:rsidRPr="00E0622C">
        <w:t>.3. diferencij</w:t>
      </w:r>
      <w:r w:rsidR="00016705">
        <w:t>uoti ir individualizuoti darbą;</w:t>
      </w:r>
    </w:p>
    <w:p w:rsidR="00E0622C" w:rsidRPr="00E0622C" w:rsidRDefault="00A50C79" w:rsidP="00AB02BB">
      <w:pPr>
        <w:pStyle w:val="Default"/>
        <w:ind w:firstLine="1296"/>
        <w:jc w:val="both"/>
      </w:pPr>
      <w:r>
        <w:t>5</w:t>
      </w:r>
      <w:r w:rsidR="00E0622C" w:rsidRPr="00E0622C">
        <w:t>.4. suteikti tėvams (globėjams, rūpintojams) informaciją ap</w:t>
      </w:r>
      <w:r w:rsidR="00016705">
        <w:t>ie vaiko mokymąsi ir gebėjimus;</w:t>
      </w:r>
    </w:p>
    <w:p w:rsidR="00E0622C" w:rsidRDefault="00A50C79" w:rsidP="00AB02BB">
      <w:pPr>
        <w:pStyle w:val="Default"/>
        <w:ind w:firstLine="1296"/>
        <w:jc w:val="both"/>
      </w:pPr>
      <w:r>
        <w:t>5</w:t>
      </w:r>
      <w:r w:rsidR="00E0622C" w:rsidRPr="00E0622C">
        <w:t>.5. stiprinti ryšius tarp mokyklos, mokinio ir tėvų (globėjų</w:t>
      </w:r>
      <w:r w:rsidR="00016705">
        <w:t>, rūpintojų).</w:t>
      </w:r>
    </w:p>
    <w:p w:rsidR="006B5BF5" w:rsidRPr="00E0622C" w:rsidRDefault="006B5BF5" w:rsidP="00C917AF">
      <w:pPr>
        <w:pStyle w:val="Default"/>
        <w:jc w:val="both"/>
      </w:pPr>
    </w:p>
    <w:p w:rsidR="00E0622C" w:rsidRDefault="00E0622C" w:rsidP="00A50C79">
      <w:pPr>
        <w:pStyle w:val="Default"/>
        <w:ind w:left="1296" w:firstLine="1296"/>
        <w:jc w:val="both"/>
        <w:rPr>
          <w:b/>
          <w:bCs/>
        </w:rPr>
      </w:pPr>
      <w:r w:rsidRPr="00E0622C">
        <w:rPr>
          <w:b/>
          <w:bCs/>
        </w:rPr>
        <w:t>III. VERTINIMO NUOSTATOS IR PRINCIPAI</w:t>
      </w:r>
    </w:p>
    <w:p w:rsidR="00016705" w:rsidRPr="00E0622C" w:rsidRDefault="00016705" w:rsidP="00A50C79">
      <w:pPr>
        <w:pStyle w:val="Default"/>
        <w:ind w:left="1296" w:firstLine="1296"/>
        <w:jc w:val="both"/>
      </w:pPr>
    </w:p>
    <w:p w:rsidR="00E0622C" w:rsidRPr="00E0622C" w:rsidRDefault="00A50C79" w:rsidP="00AB02BB">
      <w:pPr>
        <w:pStyle w:val="Default"/>
        <w:ind w:firstLine="1296"/>
        <w:jc w:val="both"/>
      </w:pPr>
      <w:r>
        <w:rPr>
          <w:b/>
          <w:bCs/>
        </w:rPr>
        <w:t>6</w:t>
      </w:r>
      <w:r w:rsidR="00E0622C" w:rsidRPr="00E0622C">
        <w:rPr>
          <w:b/>
          <w:bCs/>
        </w:rPr>
        <w:t>. Vertinimo nuostatos:</w:t>
      </w:r>
    </w:p>
    <w:p w:rsidR="00E0622C" w:rsidRPr="00E0622C" w:rsidRDefault="00A50C79" w:rsidP="00AB02BB">
      <w:pPr>
        <w:pStyle w:val="Default"/>
        <w:ind w:firstLine="1296"/>
        <w:jc w:val="both"/>
      </w:pPr>
      <w:r>
        <w:t>6</w:t>
      </w:r>
      <w:r w:rsidR="00E0622C" w:rsidRPr="00E0622C">
        <w:t>.1. vertinimas grindžiamas šiuolaikine mokymosi samprata, amžiaus tarp</w:t>
      </w:r>
      <w:r w:rsidR="00016705">
        <w:t>snių psichologiniais ypatumais;</w:t>
      </w:r>
    </w:p>
    <w:p w:rsidR="00E0622C" w:rsidRPr="00E0622C" w:rsidRDefault="00A50C79" w:rsidP="00AB02BB">
      <w:pPr>
        <w:pStyle w:val="Default"/>
        <w:ind w:firstLine="1296"/>
        <w:jc w:val="both"/>
      </w:pPr>
      <w:r>
        <w:t>6</w:t>
      </w:r>
      <w:r w:rsidR="00E0622C" w:rsidRPr="00E0622C">
        <w:t>.2. vertinama tai, kas buvo numatyta pasiekti ugdymo procese: mokinių žinios ir supratimas, bendrieji ir dalyko ge</w:t>
      </w:r>
      <w:r w:rsidR="00016705">
        <w:t>bėjimai, pasiekimai ir pažanga;</w:t>
      </w:r>
    </w:p>
    <w:p w:rsidR="00E0622C" w:rsidRPr="00E0622C" w:rsidRDefault="00A50C79" w:rsidP="00AB02BB">
      <w:pPr>
        <w:pStyle w:val="Default"/>
        <w:ind w:firstLine="1296"/>
        <w:jc w:val="both"/>
      </w:pPr>
      <w:r>
        <w:t>6</w:t>
      </w:r>
      <w:r w:rsidR="00E0622C" w:rsidRPr="00E0622C">
        <w:t>.3. mokinys laiku gauna grįžtamąją informaciją a</w:t>
      </w:r>
      <w:r w:rsidR="00016705">
        <w:t>pie savo pasiekimus ir pažangą;</w:t>
      </w:r>
    </w:p>
    <w:p w:rsidR="00E0622C" w:rsidRPr="00E0622C" w:rsidRDefault="00A50C79" w:rsidP="00AB02BB">
      <w:pPr>
        <w:pStyle w:val="Default"/>
        <w:ind w:firstLine="1296"/>
        <w:jc w:val="both"/>
      </w:pPr>
      <w:r>
        <w:t>6</w:t>
      </w:r>
      <w:r w:rsidR="00E0622C" w:rsidRPr="00E0622C">
        <w:t xml:space="preserve">.4. vengiama lyginti </w:t>
      </w:r>
      <w:r w:rsidR="00016705">
        <w:t>mokinių pasiekimus tarpusavyje.</w:t>
      </w:r>
    </w:p>
    <w:p w:rsidR="00E0622C" w:rsidRPr="00E0622C" w:rsidRDefault="00A50C79" w:rsidP="00AB02BB">
      <w:pPr>
        <w:pStyle w:val="Default"/>
        <w:ind w:firstLine="1296"/>
        <w:jc w:val="both"/>
      </w:pPr>
      <w:r>
        <w:rPr>
          <w:b/>
          <w:bCs/>
        </w:rPr>
        <w:lastRenderedPageBreak/>
        <w:t>7</w:t>
      </w:r>
      <w:r w:rsidR="00E0622C" w:rsidRPr="00E0622C">
        <w:rPr>
          <w:b/>
          <w:bCs/>
        </w:rPr>
        <w:t>. Vertinimo principai:</w:t>
      </w:r>
    </w:p>
    <w:p w:rsidR="00E0622C" w:rsidRPr="00E0622C" w:rsidRDefault="00A50C79" w:rsidP="00AB02BB">
      <w:pPr>
        <w:pStyle w:val="Default"/>
        <w:ind w:firstLine="1296"/>
        <w:jc w:val="both"/>
      </w:pPr>
      <w:r>
        <w:t>7</w:t>
      </w:r>
      <w:r w:rsidR="00E0622C" w:rsidRPr="00E0622C">
        <w:t>.1. humaniškumas – pripažįstamas kiekvieno mokinio individualumas, asmens vertingumas, tikima geriausiais mokinio pradais</w:t>
      </w:r>
      <w:r w:rsidR="00016705">
        <w:t>, jo galiomis įveikti sunkumus;</w:t>
      </w:r>
    </w:p>
    <w:p w:rsidR="00E0622C" w:rsidRPr="00E0622C" w:rsidRDefault="00A50C79" w:rsidP="00AB02BB">
      <w:pPr>
        <w:pStyle w:val="Default"/>
        <w:ind w:firstLine="1296"/>
        <w:jc w:val="both"/>
      </w:pPr>
      <w:r>
        <w:t>7</w:t>
      </w:r>
      <w:r w:rsidR="00E0622C" w:rsidRPr="00E0622C">
        <w:t>.2. objektyvumas – vertinimas atspindi realų mokinių žinių lygį, gebėjimą jas suvokti ir taikyti praktikoje; siekiant padėti mokiniams suvokti vertinimo rezultatus, vertinimas pažymiais papildomas žodiniu paaiškinimu, kodėl gaut</w:t>
      </w:r>
      <w:r w:rsidR="00016705">
        <w:t>as vienas ar kitas įvertinimas;</w:t>
      </w:r>
    </w:p>
    <w:p w:rsidR="00E0622C" w:rsidRPr="00E0622C" w:rsidRDefault="00A50C79" w:rsidP="00AB02BB">
      <w:pPr>
        <w:pStyle w:val="Default"/>
        <w:ind w:firstLine="1296"/>
        <w:jc w:val="both"/>
      </w:pPr>
      <w:r>
        <w:t>7</w:t>
      </w:r>
      <w:r w:rsidR="00E0622C" w:rsidRPr="00E0622C">
        <w:t xml:space="preserve">.3. tikslingumas – vertinimu siekiama padėti mokiniui suvokti savo mokymosi rezultatų lygį bei mokymosi spragas, ugdyti atsakomybės jausmą, žadinti pasitikėjimą savo </w:t>
      </w:r>
      <w:r w:rsidR="00016705">
        <w:t>jėgomis, skatinti norą mokytis;</w:t>
      </w:r>
    </w:p>
    <w:p w:rsidR="00E0622C" w:rsidRDefault="00A50C79" w:rsidP="00AB02BB">
      <w:pPr>
        <w:pStyle w:val="Default"/>
        <w:ind w:firstLine="1296"/>
        <w:jc w:val="both"/>
      </w:pPr>
      <w:r>
        <w:t>7</w:t>
      </w:r>
      <w:r w:rsidR="00E0622C" w:rsidRPr="00E0622C">
        <w:t>.4. įvairiapusiškumas – taikomi įvairūs vertinimo metodai (apklausa raštu ir žodžiu, testai, rašiniai ir t. t.) ir b</w:t>
      </w:r>
      <w:r w:rsidR="00016705">
        <w:t>ūdai (norminis ir kaupiamasis);</w:t>
      </w:r>
    </w:p>
    <w:p w:rsidR="006D5D08" w:rsidRDefault="00A50C79" w:rsidP="00AB02BB">
      <w:pPr>
        <w:pStyle w:val="Default"/>
        <w:ind w:firstLine="1296"/>
        <w:jc w:val="both"/>
      </w:pPr>
      <w:r>
        <w:t>7</w:t>
      </w:r>
      <w:r w:rsidR="006D5D08">
        <w:t xml:space="preserve">.5. </w:t>
      </w:r>
      <w:proofErr w:type="spellStart"/>
      <w:r w:rsidR="00F24ED2">
        <w:t>sistemingumas</w:t>
      </w:r>
      <w:proofErr w:type="spellEnd"/>
      <w:r w:rsidR="00F24ED2">
        <w:t xml:space="preserve"> – mokiniai skatinami mokytis sistemingai, didėja jų atsakomybės jausmas, matoma</w:t>
      </w:r>
      <w:r w:rsidR="00231E3B">
        <w:t>, kaip mokinys mokėsi pusmečio ar mokslo metų eigoje; tėvai (globėjai, rūpintojai) nuolat informuojami apie vaikų mokymąsi bei jo rezultatus.</w:t>
      </w:r>
    </w:p>
    <w:p w:rsidR="00231E3B" w:rsidRDefault="00231E3B" w:rsidP="00C917AF">
      <w:pPr>
        <w:pStyle w:val="Default"/>
        <w:jc w:val="both"/>
      </w:pPr>
    </w:p>
    <w:p w:rsidR="00231E3B" w:rsidRDefault="00231E3B" w:rsidP="00C917AF">
      <w:pPr>
        <w:pStyle w:val="Default"/>
        <w:jc w:val="both"/>
        <w:rPr>
          <w:b/>
        </w:rPr>
      </w:pPr>
      <w:r>
        <w:tab/>
      </w:r>
      <w:r>
        <w:tab/>
      </w:r>
      <w:r w:rsidRPr="00231E3B">
        <w:rPr>
          <w:b/>
        </w:rPr>
        <w:t>IV. VERTINIMAS UGDYMO PROCESE</w:t>
      </w:r>
    </w:p>
    <w:p w:rsidR="00C917AF" w:rsidRDefault="00C917AF" w:rsidP="00C917AF">
      <w:pPr>
        <w:pStyle w:val="Default"/>
        <w:jc w:val="both"/>
        <w:rPr>
          <w:b/>
        </w:rPr>
      </w:pPr>
    </w:p>
    <w:p w:rsidR="00F17C4A" w:rsidRDefault="00A50C79" w:rsidP="00AB02BB">
      <w:pPr>
        <w:pStyle w:val="Default"/>
        <w:ind w:firstLine="1296"/>
        <w:jc w:val="both"/>
      </w:pPr>
      <w:r>
        <w:t>8</w:t>
      </w:r>
      <w:r w:rsidR="00F17C4A" w:rsidRPr="00F17C4A">
        <w:t xml:space="preserve">. </w:t>
      </w:r>
      <w:r w:rsidR="00F17C4A">
        <w:t xml:space="preserve">Mokinių žinios vertinamos pagal </w:t>
      </w:r>
      <w:r w:rsidR="005C261A">
        <w:t>bendrųjų programų</w:t>
      </w:r>
      <w:r w:rsidR="00F17C4A">
        <w:t xml:space="preserve"> reikalavimus, vadovaujantis mokinių pasiekimų ir pažangos vertinimo samprata, ŠMM rekomendacijomis.</w:t>
      </w:r>
    </w:p>
    <w:p w:rsidR="00F17C4A" w:rsidRDefault="00A50C79" w:rsidP="00AB02BB">
      <w:pPr>
        <w:pStyle w:val="Default"/>
        <w:ind w:firstLine="1296"/>
        <w:jc w:val="both"/>
      </w:pPr>
      <w:r>
        <w:t>8</w:t>
      </w:r>
      <w:r w:rsidR="00F17C4A">
        <w:t>.1. Planuodamas ugdymo procesą, mokytojas planuoja ir vertinimą, jį sieja su mokymosi tikslais, atsižvelgdamas į mokini</w:t>
      </w:r>
      <w:r w:rsidR="005C261A">
        <w:t>ų mokymosi patirtį ir gebėjimus, siekia ugdymo turinio, bendrųjų programų mokymo(si) ir vertinimo dermės.</w:t>
      </w:r>
    </w:p>
    <w:p w:rsidR="00D51916" w:rsidRDefault="00D51916" w:rsidP="00AB02BB">
      <w:pPr>
        <w:pStyle w:val="Default"/>
        <w:ind w:firstLine="1296"/>
        <w:jc w:val="both"/>
      </w:pPr>
      <w:r>
        <w:t>8.2. Vertinimas planuojamas metams ir nurodomas teminiuose planuose. Mokslo metų pradžioje, supažindinant mokinius su dalykų programų turiniu, kartu supažindinama ir su vertinimo planu.</w:t>
      </w:r>
    </w:p>
    <w:p w:rsidR="00466D89" w:rsidRDefault="00A50C79" w:rsidP="00AB02BB">
      <w:pPr>
        <w:pStyle w:val="Default"/>
        <w:ind w:firstLine="1296"/>
        <w:jc w:val="both"/>
      </w:pPr>
      <w:r>
        <w:t>8</w:t>
      </w:r>
      <w:r w:rsidR="00F17C4A">
        <w:t>.</w:t>
      </w:r>
      <w:r w:rsidR="00D51916">
        <w:t>3</w:t>
      </w:r>
      <w:r w:rsidR="00F17C4A">
        <w:t xml:space="preserve">. </w:t>
      </w:r>
      <w:r w:rsidR="00F17C4A" w:rsidRPr="0057398E">
        <w:t>Vertinant 1-4 klasių mokinių pasiekimus ir pažangą</w:t>
      </w:r>
      <w:r w:rsidR="00F17C4A">
        <w:t>, taikomas formuojamasis, diagnostinis, apibendrinamasis vertinimas.</w:t>
      </w:r>
    </w:p>
    <w:p w:rsidR="002F3D2C" w:rsidRDefault="00A50C79" w:rsidP="00AB02BB">
      <w:pPr>
        <w:pStyle w:val="Default"/>
        <w:ind w:firstLine="1296"/>
        <w:jc w:val="both"/>
      </w:pPr>
      <w:r>
        <w:t>8</w:t>
      </w:r>
      <w:r w:rsidR="00F17C4A">
        <w:t>.</w:t>
      </w:r>
      <w:r w:rsidR="00D51916">
        <w:t>3</w:t>
      </w:r>
      <w:r w:rsidR="00F17C4A">
        <w:t>.1. Formuojamasis vertinimas atliekamas ugdymo proceso metu, teikiant mokiniui informaciją apie jų mokymąsi ir pažangą. Informacija teikiama dažniausiai žodžiu</w:t>
      </w:r>
      <w:r w:rsidR="002F3D2C">
        <w:t>, o esant reikalui ir raštu, t.y. parašant komentarą apie jo mokymosi eigą, esamus pasiekimus ar nesėkmes.</w:t>
      </w:r>
    </w:p>
    <w:p w:rsidR="002F3D2C" w:rsidRDefault="00A50C79" w:rsidP="00AB02BB">
      <w:pPr>
        <w:pStyle w:val="Default"/>
        <w:ind w:firstLine="1296"/>
        <w:jc w:val="both"/>
      </w:pPr>
      <w:r>
        <w:t>8</w:t>
      </w:r>
      <w:r w:rsidR="002F3D2C">
        <w:t>.</w:t>
      </w:r>
      <w:r w:rsidR="00D51916">
        <w:t>3</w:t>
      </w:r>
      <w:r w:rsidR="002F3D2C">
        <w:t>.2. Diagnostinis vertinimas pagal iš anksto aptartus su mokiniais vertinimo kriterijus paprastai atliekamas tam tikro ugdymo(si) etapo (temos, kurso) pradžioje ir pabaigoje, siekiant diagnozuoti esamą padėtį: nustatyti mokinio pasiekimus ir padarytą pažangą, numatyti tolesnio mokymosi galimybes.</w:t>
      </w:r>
    </w:p>
    <w:p w:rsidR="002F3D2C" w:rsidRDefault="00A50C79" w:rsidP="00AB02BB">
      <w:pPr>
        <w:pStyle w:val="Default"/>
        <w:ind w:firstLine="1296"/>
        <w:jc w:val="both"/>
      </w:pPr>
      <w:r>
        <w:t>8</w:t>
      </w:r>
      <w:r w:rsidR="002F3D2C">
        <w:t>.</w:t>
      </w:r>
      <w:r w:rsidR="00D51916">
        <w:t>3</w:t>
      </w:r>
      <w:r w:rsidR="002F3D2C">
        <w:t>.3. Atsižvelgiant į tai, kas norima įvertinti (vertinimo tikslą), gali būti taikomi įvair</w:t>
      </w:r>
      <w:r w:rsidR="00EC0F99">
        <w:t>iu</w:t>
      </w:r>
      <w:r w:rsidR="002F3D2C">
        <w:t>s diagnostinio vertinimo metodai: praktinės, kūrybinės užduotys, kontroliniai, projektiniai darbai</w:t>
      </w:r>
      <w:r w:rsidR="00B7209B">
        <w:t>, testai. Per dieną neturėtų būti atliekamas daugiau nei vienas diagnostinis darbas.</w:t>
      </w:r>
    </w:p>
    <w:p w:rsidR="00B7209B" w:rsidRDefault="00A50C79" w:rsidP="00AB02BB">
      <w:pPr>
        <w:pStyle w:val="Default"/>
        <w:ind w:firstLine="1296"/>
        <w:jc w:val="both"/>
      </w:pPr>
      <w:r>
        <w:t>8</w:t>
      </w:r>
      <w:r w:rsidR="00B7209B">
        <w:t>.</w:t>
      </w:r>
      <w:r w:rsidR="00D51916">
        <w:t>3</w:t>
      </w:r>
      <w:r w:rsidR="00B7209B">
        <w:t>.4. Pradinių klasių mokinių pažanga ir pasiekimai fiksuojami e-dienyne.</w:t>
      </w:r>
    </w:p>
    <w:p w:rsidR="00466D89" w:rsidRDefault="00466D89" w:rsidP="00AB02BB">
      <w:pPr>
        <w:pStyle w:val="Default"/>
        <w:ind w:firstLine="1296"/>
        <w:jc w:val="both"/>
      </w:pPr>
      <w:r>
        <w:t>8.3.5. Pradinio ugdymo programos mokinių pažanga ir pasiekimai pažymiais nevertinami.</w:t>
      </w:r>
    </w:p>
    <w:p w:rsidR="00466D89" w:rsidRDefault="00466D89" w:rsidP="00AB02BB">
      <w:pPr>
        <w:pStyle w:val="Default"/>
        <w:ind w:firstLine="1296"/>
        <w:jc w:val="both"/>
      </w:pPr>
      <w:r>
        <w:t>8.3.6. Planuodamas 1-os klasės mokinių pasiekimus ir vertinimą, mokytojas susipažįsta su priešmokyklinio ugdymo pedagogo parengtomis rekomendacijomis apie vaiko pasiekimus.</w:t>
      </w:r>
    </w:p>
    <w:p w:rsidR="00EC0F99" w:rsidRDefault="00A50C79" w:rsidP="00AB02BB">
      <w:pPr>
        <w:pStyle w:val="Default"/>
        <w:ind w:firstLine="1296"/>
        <w:jc w:val="both"/>
      </w:pPr>
      <w:r>
        <w:t>8</w:t>
      </w:r>
      <w:r w:rsidR="00EC0F99">
        <w:t>.</w:t>
      </w:r>
      <w:r w:rsidR="00D51916">
        <w:t>3</w:t>
      </w:r>
      <w:r w:rsidR="00466D89">
        <w:t>.7</w:t>
      </w:r>
      <w:r w:rsidR="00EC0F99">
        <w:t>. Apibendrinamasis vertinimas atliekamas ugdymo laikotarpi</w:t>
      </w:r>
      <w:r w:rsidR="00143978">
        <w:t xml:space="preserve">o ir pradinio ugdymo programos </w:t>
      </w:r>
      <w:r w:rsidR="00EC0F99">
        <w:t>pabaigoje. Pusmečio mokinių pasiekimai apibendrinami vertinant mokinio per mokykloje nustatytą ugdymo laikotarpį padarytą pažangą, orientuojantis į Bendrojoje programoje aprašytus mokinių pasiekimo lygių požy</w:t>
      </w:r>
      <w:r w:rsidR="005C261A">
        <w:t xml:space="preserve">mius ir elektroniniame dienyne </w:t>
      </w:r>
      <w:r w:rsidR="00EC0F99">
        <w:t>mokinių pasiekimų apskaitos suvestinės atitinkamose skiltyse įrašomas ugdymo dalykų apibendrintas mokinio pasiekimų lygis (patenkinamas, pagrindinis, aukštesnysis). Mokiniui nepasiekus patenkinamo pasiekimų lygio, įrašomas „nepatenkinamas“.</w:t>
      </w:r>
    </w:p>
    <w:p w:rsidR="00EC0F99" w:rsidRDefault="00A50C79" w:rsidP="00AB02BB">
      <w:pPr>
        <w:pStyle w:val="Default"/>
        <w:ind w:firstLine="1296"/>
        <w:jc w:val="both"/>
      </w:pPr>
      <w:r>
        <w:t>8</w:t>
      </w:r>
      <w:r w:rsidR="00EC0F99">
        <w:t>.</w:t>
      </w:r>
      <w:r w:rsidR="00D51916">
        <w:t>3</w:t>
      </w:r>
      <w:r w:rsidR="00EC0F99">
        <w:t>.</w:t>
      </w:r>
      <w:r w:rsidR="00466D89">
        <w:t>8</w:t>
      </w:r>
      <w:r w:rsidR="00EC0F99">
        <w:t>. Dorinio ugdymo pasiekimai įrašomi atitinkamose elektroninio dienyno skiltyse</w:t>
      </w:r>
      <w:r w:rsidR="00C917AF">
        <w:t>, nurodoma padaryta arba nepadaryta pažanga: „</w:t>
      </w:r>
      <w:proofErr w:type="spellStart"/>
      <w:r w:rsidR="00C917AF">
        <w:t>p.p</w:t>
      </w:r>
      <w:proofErr w:type="spellEnd"/>
      <w:r w:rsidR="00C917AF">
        <w:t>“ arba „</w:t>
      </w:r>
      <w:proofErr w:type="spellStart"/>
      <w:r w:rsidR="00C917AF">
        <w:t>n.p</w:t>
      </w:r>
      <w:proofErr w:type="spellEnd"/>
      <w:r w:rsidR="00C917AF">
        <w:t>.“</w:t>
      </w:r>
    </w:p>
    <w:p w:rsidR="007176BF" w:rsidRDefault="007176BF" w:rsidP="00AB02BB">
      <w:pPr>
        <w:pStyle w:val="Default"/>
        <w:ind w:firstLine="1296"/>
        <w:jc w:val="both"/>
      </w:pPr>
      <w:r>
        <w:lastRenderedPageBreak/>
        <w:t>8.</w:t>
      </w:r>
      <w:r w:rsidR="00D51916">
        <w:t>3</w:t>
      </w:r>
      <w:r>
        <w:t>.</w:t>
      </w:r>
      <w:r w:rsidR="00466D89">
        <w:t>9</w:t>
      </w:r>
      <w:r>
        <w:t>.Mokinių, turinčių specialiųjų ugdymosi poreikių, ugdomų pagal individualizuotą programą padaryta arba nepadar</w:t>
      </w:r>
      <w:r w:rsidR="00D51916">
        <w:t>yt</w:t>
      </w:r>
      <w:r>
        <w:t>a pažanga fiksuojama atitinkamoje elektroninio dienyno skiltyje, įrašant „</w:t>
      </w:r>
      <w:proofErr w:type="spellStart"/>
      <w:r>
        <w:t>p.p</w:t>
      </w:r>
      <w:proofErr w:type="spellEnd"/>
      <w:r>
        <w:t>.“ arba „</w:t>
      </w:r>
      <w:proofErr w:type="spellStart"/>
      <w:r>
        <w:t>n.p</w:t>
      </w:r>
      <w:proofErr w:type="spellEnd"/>
      <w:r>
        <w:t>.“</w:t>
      </w:r>
    </w:p>
    <w:p w:rsidR="00C917AF" w:rsidRDefault="007176BF" w:rsidP="00AB02BB">
      <w:pPr>
        <w:pStyle w:val="Default"/>
        <w:ind w:firstLine="1296"/>
        <w:jc w:val="both"/>
      </w:pPr>
      <w:r>
        <w:t>8</w:t>
      </w:r>
      <w:r w:rsidR="00C917AF">
        <w:t>.</w:t>
      </w:r>
      <w:r w:rsidR="00D51916">
        <w:t>3</w:t>
      </w:r>
      <w:r w:rsidR="00C917AF">
        <w:t>.</w:t>
      </w:r>
      <w:r w:rsidR="00466D89">
        <w:t>10</w:t>
      </w:r>
      <w:r w:rsidR="00C917AF">
        <w:t>. Baigus pradinio ugdymo programą, rengiamas pradinio ugdymo programos baigimo  pasiekimų ir bendrųjų kompetencijų vertinimo aprašas</w:t>
      </w:r>
      <w:r w:rsidR="000702DB">
        <w:t xml:space="preserve">. Su aprašu dalykų mokytojai supažindinami metodinės grupės posėdyje rugpjūčio </w:t>
      </w:r>
      <w:r w:rsidR="00C92E3F">
        <w:t>mėnesyje.</w:t>
      </w:r>
    </w:p>
    <w:p w:rsidR="00B06ADE" w:rsidRPr="005E5B92" w:rsidRDefault="00B06ADE" w:rsidP="00B06ADE">
      <w:pPr>
        <w:ind w:firstLine="1296"/>
        <w:jc w:val="both"/>
        <w:rPr>
          <w:rFonts w:eastAsia="MS Mincho"/>
          <w:lang w:eastAsia="ja-JP"/>
        </w:rPr>
      </w:pPr>
      <w:r>
        <w:rPr>
          <w:rFonts w:eastAsia="MS Mincho"/>
          <w:lang w:eastAsia="ja-JP"/>
        </w:rPr>
        <w:t>9. Numatant</w:t>
      </w:r>
      <w:r w:rsidRPr="005E5B92">
        <w:rPr>
          <w:rFonts w:eastAsia="MS Mincho"/>
          <w:lang w:eastAsia="ja-JP"/>
        </w:rPr>
        <w:t xml:space="preserve"> mokinių, pradedančių mokytis pagal pagrindinio ugdymo programą, pažangos ir pasiekimų vertinimą</w:t>
      </w:r>
      <w:r w:rsidR="004B1352">
        <w:rPr>
          <w:rFonts w:eastAsia="MS Mincho"/>
          <w:lang w:eastAsia="ja-JP"/>
        </w:rPr>
        <w:t>,</w:t>
      </w:r>
      <w:r w:rsidRPr="005E5B92">
        <w:rPr>
          <w:rFonts w:eastAsia="MS Mincho"/>
          <w:lang w:eastAsia="ja-JP"/>
        </w:rPr>
        <w:t xml:space="preserve"> atsižvelgiama į </w:t>
      </w:r>
      <w:r>
        <w:rPr>
          <w:rFonts w:eastAsia="MS Mincho"/>
          <w:lang w:eastAsia="ja-JP"/>
        </w:rPr>
        <w:t>P</w:t>
      </w:r>
      <w:r w:rsidRPr="005E5B92">
        <w:rPr>
          <w:rFonts w:eastAsia="MS Mincho"/>
          <w:lang w:eastAsia="ja-JP"/>
        </w:rPr>
        <w:t>radinio ugdymo programos baigimo pasiekimų ir pažangos vertin</w:t>
      </w:r>
      <w:r>
        <w:rPr>
          <w:rFonts w:eastAsia="MS Mincho"/>
          <w:lang w:eastAsia="ja-JP"/>
        </w:rPr>
        <w:t>imo apraše pateiktą informaciją. Adaptacinio periodo laikotarpiu balais nevertinami 5 klasės mokiniai, informacija apie mokymąsi teikiama e-dienyno pagalba.</w:t>
      </w:r>
    </w:p>
    <w:p w:rsidR="00B06ADE" w:rsidRDefault="00B06ADE" w:rsidP="00B06ADE">
      <w:pPr>
        <w:jc w:val="both"/>
      </w:pPr>
      <w:r w:rsidRPr="005E5B92">
        <w:rPr>
          <w:rFonts w:eastAsia="MS Mincho"/>
          <w:lang w:eastAsia="ja-JP"/>
        </w:rPr>
        <w:tab/>
      </w:r>
      <w:r>
        <w:t>10</w:t>
      </w:r>
      <w:r w:rsidRPr="005E5B92">
        <w:t>.</w:t>
      </w:r>
      <w:r>
        <w:t xml:space="preserve"> Pagrindinio ugdymo programoje daugiau dėmesio skiriama mokytis padedančiam formuojamajam vertinimui, tai mokinimo mokymosi stebėjimas, grįžtamasis ryšys ir ugdymo turinio pritaikymas. Diagnostinis vertinimas padeda nustatyti mokinio pasiekimus ir pažangą tam tikro mokymosi etapo pradžioje ir pabaigoje, kad būtų galima numatyti tolesnio mokymosi žingsnius, suteikti mokymosi pagalbą sunkumams įveikti.</w:t>
      </w:r>
    </w:p>
    <w:p w:rsidR="00B06ADE" w:rsidRPr="005E5B92" w:rsidRDefault="00B06ADE" w:rsidP="00B06ADE">
      <w:pPr>
        <w:jc w:val="both"/>
      </w:pPr>
      <w:r w:rsidRPr="005E5B92">
        <w:tab/>
      </w:r>
      <w:r>
        <w:t>11</w:t>
      </w:r>
      <w:r w:rsidRPr="005E5B92">
        <w:t>. Mokinių pasiekimų patikrinimas diagnostikos tikslais vykdomas reguliariai, kaip to reikalauja dalyko mokymosi logika ir mokyklos susitarimai: mokiniai atlieka kontrolinius darbus ar kitas apibendrinamąsias užduotis, kurios rodo tam tikro laikotarpio pasiekimus, yra įvertinamos sutartine forma (pažymiais ar kaupiamaisiais balais ir kt.). Atliekant diagnostinį vertinimą</w:t>
      </w:r>
      <w:r>
        <w:t>,</w:t>
      </w:r>
      <w:r w:rsidRPr="005E5B92">
        <w:t xml:space="preserve"> atsižvelgiama į formuojamojo vertinimo metu surinktą informaciją. Diagnostinio vertinimo informaciją būtina panaudoti analizuojant mokinių pažangą ir poreikius, keliant tolesnius mokymo ir mokymosi tikslus.</w:t>
      </w:r>
    </w:p>
    <w:p w:rsidR="00B06ADE" w:rsidRDefault="00B06ADE" w:rsidP="00B06ADE">
      <w:pPr>
        <w:jc w:val="both"/>
      </w:pPr>
      <w:r w:rsidRPr="005E5B92">
        <w:tab/>
      </w:r>
      <w:r>
        <w:t>12</w:t>
      </w:r>
      <w:r w:rsidRPr="005E5B92">
        <w:t>. Mokykla, siekdama padėti kiekvienam mokiniui pagal gal</w:t>
      </w:r>
      <w:r>
        <w:t>ia</w:t>
      </w:r>
      <w:r w:rsidRPr="005E5B92">
        <w:t>s pasiekti aukštesni</w:t>
      </w:r>
      <w:r>
        <w:t>us</w:t>
      </w:r>
      <w:r w:rsidRPr="005E5B92">
        <w:t xml:space="preserve"> ugdymo(si) rezultat</w:t>
      </w:r>
      <w:r>
        <w:t>us</w:t>
      </w:r>
      <w:r w:rsidRPr="005E5B92">
        <w:t>:</w:t>
      </w:r>
    </w:p>
    <w:p w:rsidR="00B06ADE" w:rsidRPr="005E5B92" w:rsidRDefault="00B06ADE" w:rsidP="00B06ADE">
      <w:pPr>
        <w:jc w:val="both"/>
      </w:pPr>
      <w:r>
        <w:tab/>
        <w:t>12.1 pritaiko mokymą pagal mokinio gebėjimus, kad jis galėtų siekti aukštesnių rezultatų;</w:t>
      </w:r>
    </w:p>
    <w:p w:rsidR="00B06ADE" w:rsidRPr="005E5B92" w:rsidRDefault="00B06ADE" w:rsidP="00B06ADE">
      <w:pPr>
        <w:jc w:val="both"/>
      </w:pPr>
      <w:r w:rsidRPr="005E5B92">
        <w:tab/>
      </w:r>
      <w:r>
        <w:t>12</w:t>
      </w:r>
      <w:r w:rsidRPr="005E5B92">
        <w:t>.</w:t>
      </w:r>
      <w:r>
        <w:t>2</w:t>
      </w:r>
      <w:r w:rsidRPr="005E5B92">
        <w:t>. užtikrina mokinių pažangos ir pasiekimų vertinimo būdų ir formų dermę mokykloje</w:t>
      </w:r>
      <w:r>
        <w:t>,</w:t>
      </w:r>
      <w:r w:rsidRPr="005E5B92">
        <w:t xml:space="preserve"> </w:t>
      </w:r>
      <w:r>
        <w:t xml:space="preserve">remiasi </w:t>
      </w:r>
      <w:r w:rsidRPr="005E5B92">
        <w:t>vertinimo metu sukaupt</w:t>
      </w:r>
      <w:r>
        <w:t>a</w:t>
      </w:r>
      <w:r w:rsidRPr="005E5B92">
        <w:t xml:space="preserve"> informacij</w:t>
      </w:r>
      <w:r>
        <w:t>a</w:t>
      </w:r>
      <w:r w:rsidRPr="005E5B92">
        <w:t>;</w:t>
      </w:r>
    </w:p>
    <w:p w:rsidR="00B06ADE" w:rsidRPr="005E5B92" w:rsidRDefault="00B06ADE" w:rsidP="00B06ADE">
      <w:pPr>
        <w:jc w:val="both"/>
      </w:pPr>
      <w:r w:rsidRPr="005E5B92">
        <w:tab/>
      </w:r>
      <w:r>
        <w:t>12</w:t>
      </w:r>
      <w:r w:rsidRPr="005E5B92">
        <w:t>.</w:t>
      </w:r>
      <w:r>
        <w:t>3</w:t>
      </w:r>
      <w:r w:rsidRPr="005E5B92">
        <w:t>. kartu su mokinių tėvais (globėjais, rūpintojais) aptaria mokinių daromą pažangą, mokymosi pasiekimus ir numato būdus gerinti mokinio ugdymo(si) pasiekimus, prireikus koreguoja mo</w:t>
      </w:r>
      <w:r w:rsidR="00016705">
        <w:t>kinio individualų ugdymo planą;</w:t>
      </w:r>
    </w:p>
    <w:p w:rsidR="00B06ADE" w:rsidRPr="005E5B92" w:rsidRDefault="00B06ADE" w:rsidP="00B06ADE">
      <w:pPr>
        <w:ind w:firstLine="1296"/>
        <w:jc w:val="both"/>
      </w:pPr>
      <w:r>
        <w:t>12</w:t>
      </w:r>
      <w:r w:rsidRPr="005E5B92">
        <w:t>.</w:t>
      </w:r>
      <w:r>
        <w:t>4</w:t>
      </w:r>
      <w:r w:rsidRPr="005E5B92">
        <w:t xml:space="preserve">. </w:t>
      </w:r>
      <w:r>
        <w:t xml:space="preserve">e-dienyno pagalba </w:t>
      </w:r>
      <w:r w:rsidRPr="005E5B92">
        <w:t>informuoja mokinių tėvus (globėjus, rūpintojus) apie mokinių mokymosi pažangą ir pasiekimus</w:t>
      </w:r>
      <w:r>
        <w:t>, vadovaudamasi Lietuvos Respublikos asmens dokumentų teisinės apsaugos įstatymu ir mokyklos nustatyta tvarka</w:t>
      </w:r>
      <w:r w:rsidRPr="005E5B92">
        <w:t>;</w:t>
      </w:r>
    </w:p>
    <w:p w:rsidR="00B06ADE" w:rsidRPr="005E5B92" w:rsidRDefault="00B06ADE" w:rsidP="00B06ADE">
      <w:pPr>
        <w:ind w:firstLine="1296"/>
        <w:jc w:val="both"/>
      </w:pPr>
      <w:r>
        <w:t>13</w:t>
      </w:r>
      <w:r w:rsidRPr="005E5B92">
        <w:t xml:space="preserve">. </w:t>
      </w:r>
      <w:r>
        <w:t>Mokykla priima sprendimus dėl mokinių pažangos ir pasiekimų, pasirenkamųjų dalykų ir dalykų modulių vertinimo būdų, išskyrus atvejus, kai pasiekimų patikrinimo datos nustatytos švietimo ir mokslo ministro.</w:t>
      </w:r>
    </w:p>
    <w:p w:rsidR="00B06ADE" w:rsidRPr="006C1C88" w:rsidRDefault="00B06ADE" w:rsidP="00B06ADE">
      <w:pPr>
        <w:ind w:firstLine="1296"/>
        <w:jc w:val="both"/>
      </w:pPr>
      <w:r w:rsidRPr="006C1C88">
        <w:t>Dalykų mokymosi pasiekimų vertinimas:</w:t>
      </w:r>
    </w:p>
    <w:p w:rsidR="00B06ADE" w:rsidRPr="005E5B92" w:rsidRDefault="00B06ADE" w:rsidP="00B06ADE">
      <w:pPr>
        <w:ind w:firstLine="1296"/>
        <w:jc w:val="both"/>
      </w:pPr>
      <w:r w:rsidRPr="005E5B92">
        <w:t>Dorinis ugdymas – įrašu „įskaityta“ arba „neįskaityta“.</w:t>
      </w:r>
    </w:p>
    <w:p w:rsidR="00B06ADE" w:rsidRPr="005E5B92" w:rsidRDefault="00B06ADE" w:rsidP="00B06ADE">
      <w:pPr>
        <w:ind w:firstLine="1296"/>
        <w:jc w:val="both"/>
      </w:pPr>
      <w:r w:rsidRPr="005E5B92">
        <w:t>Žmogaus sauga – įrašu „įskaityta“ arba „neįskaityta“.</w:t>
      </w:r>
    </w:p>
    <w:p w:rsidR="00B06ADE" w:rsidRPr="005E5B92" w:rsidRDefault="00B06ADE" w:rsidP="00B06ADE">
      <w:pPr>
        <w:ind w:firstLine="1296"/>
        <w:jc w:val="both"/>
      </w:pPr>
      <w:r w:rsidRPr="005E5B92">
        <w:t xml:space="preserve">Technologijos – </w:t>
      </w:r>
      <w:r w:rsidR="00CE7E89">
        <w:t>pažymiu</w:t>
      </w:r>
      <w:r w:rsidR="00F25E75">
        <w:t>.</w:t>
      </w:r>
    </w:p>
    <w:p w:rsidR="00B06ADE" w:rsidRPr="006C1C88" w:rsidRDefault="00F25E75" w:rsidP="00B06ADE">
      <w:pPr>
        <w:ind w:firstLine="1296"/>
        <w:jc w:val="both"/>
      </w:pPr>
      <w:r>
        <w:t>Ekonomika ir verslumas</w:t>
      </w:r>
      <w:bookmarkStart w:id="0" w:name="_GoBack"/>
      <w:bookmarkEnd w:id="0"/>
      <w:r w:rsidR="00B06ADE" w:rsidRPr="005E5B92">
        <w:t xml:space="preserve"> – </w:t>
      </w:r>
      <w:r w:rsidR="00B06ADE">
        <w:t>pažymiu.</w:t>
      </w:r>
    </w:p>
    <w:p w:rsidR="00B06ADE" w:rsidRPr="005E5B92" w:rsidRDefault="00B06ADE" w:rsidP="00B06ADE">
      <w:pPr>
        <w:ind w:firstLine="1296"/>
        <w:jc w:val="both"/>
      </w:pPr>
      <w:r w:rsidRPr="005E5B92">
        <w:t>Pilietiškumo pagrindai – įrašu „įskaityta“ arba „neįskaityta“.</w:t>
      </w:r>
    </w:p>
    <w:p w:rsidR="00B06ADE" w:rsidRDefault="00B06ADE" w:rsidP="00B06ADE">
      <w:pPr>
        <w:ind w:firstLine="1296"/>
        <w:jc w:val="both"/>
      </w:pPr>
      <w:r w:rsidRPr="005E5B92">
        <w:t>Choreografija</w:t>
      </w:r>
      <w:r w:rsidR="00016705">
        <w:t xml:space="preserve"> </w:t>
      </w:r>
      <w:r w:rsidR="00016705" w:rsidRPr="005E5B92">
        <w:t>–</w:t>
      </w:r>
      <w:r w:rsidRPr="005E5B92">
        <w:t xml:space="preserve"> įrašu „įskaityta“ arba „neįskaityta“.</w:t>
      </w:r>
    </w:p>
    <w:p w:rsidR="00B06ADE" w:rsidRPr="005E5B92" w:rsidRDefault="00B06ADE" w:rsidP="00B06ADE">
      <w:pPr>
        <w:ind w:firstLine="1296"/>
        <w:jc w:val="both"/>
      </w:pPr>
      <w:r>
        <w:t>Modulis – įrašu „įskaityta“ arba „neįskaityta“.</w:t>
      </w:r>
    </w:p>
    <w:p w:rsidR="00B06ADE" w:rsidRPr="005E5B92" w:rsidRDefault="00B06ADE" w:rsidP="00B06ADE">
      <w:pPr>
        <w:ind w:firstLine="1296"/>
        <w:jc w:val="both"/>
      </w:pPr>
      <w:r>
        <w:t>14</w:t>
      </w:r>
      <w:r w:rsidRPr="005E5B92">
        <w:t xml:space="preserve">. Mokinių, besimokančių pagal pagrindinio ugdymo programą, pažanga ir pasiekimai vertinami pagal Bendrosiose programose aprašytus pasiekimus taikant 10 balų vertinimo sistemą. </w:t>
      </w:r>
    </w:p>
    <w:p w:rsidR="00B06ADE" w:rsidRDefault="00B06ADE" w:rsidP="00B06ADE">
      <w:pPr>
        <w:jc w:val="both"/>
        <w:rPr>
          <w:bCs/>
        </w:rPr>
      </w:pPr>
      <w:r w:rsidRPr="005E5B92">
        <w:tab/>
      </w:r>
      <w:r>
        <w:t>15</w:t>
      </w:r>
      <w:r w:rsidRPr="005E5B92">
        <w:t>. D</w:t>
      </w:r>
      <w:r w:rsidRPr="005E5B92">
        <w:rPr>
          <w:bCs/>
        </w:rPr>
        <w:t xml:space="preserve">alykų mokymosi pasiekimai pusmečio pabaigoje įvertinami pažymiu ar </w:t>
      </w:r>
      <w:r w:rsidRPr="005E5B92">
        <w:t xml:space="preserve">įrašu </w:t>
      </w:r>
      <w:r w:rsidRPr="005E5B92">
        <w:rPr>
          <w:bCs/>
        </w:rPr>
        <w:t xml:space="preserve">„įskaityta“ arba „neįskaityta“. Įrašas „atleista“ įrašomas, jeigu mokinys yra atleistas pagal gydytojo rekomendaciją ir mokyklos </w:t>
      </w:r>
      <w:r>
        <w:rPr>
          <w:bCs/>
        </w:rPr>
        <w:t>direktoriaus</w:t>
      </w:r>
      <w:r w:rsidRPr="005E5B92">
        <w:rPr>
          <w:bCs/>
        </w:rPr>
        <w:t xml:space="preserve"> įsakymą</w:t>
      </w:r>
      <w:r>
        <w:rPr>
          <w:bCs/>
        </w:rPr>
        <w:t>.</w:t>
      </w:r>
    </w:p>
    <w:p w:rsidR="00B06ADE" w:rsidRPr="005E5B92" w:rsidRDefault="00B06ADE" w:rsidP="00B06ADE">
      <w:pPr>
        <w:jc w:val="both"/>
        <w:rPr>
          <w:bCs/>
        </w:rPr>
      </w:pPr>
      <w:r>
        <w:rPr>
          <w:bCs/>
        </w:rPr>
        <w:lastRenderedPageBreak/>
        <w:tab/>
        <w:t>16. Mokinių, kurie mokosi dalykų modulių, pasiekimai gali būti vertinami pažymiu ar kitu būdu (įskaita), jie įskaitomi į atitinkamo dalyko programos pasiekimų įvertinimą.</w:t>
      </w:r>
    </w:p>
    <w:p w:rsidR="00B06ADE" w:rsidRPr="005E5B92" w:rsidRDefault="00B06ADE" w:rsidP="00B06ADE">
      <w:pPr>
        <w:jc w:val="both"/>
      </w:pPr>
      <w:r w:rsidRPr="005E5B92">
        <w:tab/>
      </w:r>
      <w:r>
        <w:t>17</w:t>
      </w:r>
      <w:r w:rsidRPr="005E5B92">
        <w:t>. Specialiosios medicininės fizinio pajėgumo grupės mokinių pasiekimai kūno kultūros pratybose vertinami įrašu „įskaityta“ arba „neįskaityta“.</w:t>
      </w:r>
    </w:p>
    <w:p w:rsidR="00B06ADE" w:rsidRDefault="00B06ADE" w:rsidP="00B06ADE">
      <w:pPr>
        <w:jc w:val="center"/>
        <w:rPr>
          <w:strike/>
        </w:rPr>
      </w:pPr>
    </w:p>
    <w:p w:rsidR="008A6CB4" w:rsidRDefault="008A6CB4" w:rsidP="00016705">
      <w:pPr>
        <w:pStyle w:val="Default"/>
        <w:jc w:val="center"/>
        <w:rPr>
          <w:b/>
        </w:rPr>
      </w:pPr>
      <w:r w:rsidRPr="008A6CB4">
        <w:rPr>
          <w:b/>
        </w:rPr>
        <w:t>V. VERTINIMO DALYVIAI IR JŲ VAIDMUO</w:t>
      </w:r>
    </w:p>
    <w:p w:rsidR="00E312D6" w:rsidRDefault="00E312D6" w:rsidP="008A6CB4">
      <w:pPr>
        <w:pStyle w:val="Default"/>
        <w:ind w:left="1296" w:firstLine="1296"/>
        <w:jc w:val="both"/>
        <w:rPr>
          <w:b/>
        </w:rPr>
      </w:pPr>
    </w:p>
    <w:p w:rsidR="008A6CB4" w:rsidRDefault="00B06ADE" w:rsidP="00AB02BB">
      <w:pPr>
        <w:pStyle w:val="Default"/>
        <w:ind w:firstLine="1296"/>
        <w:jc w:val="both"/>
      </w:pPr>
      <w:r>
        <w:t>18</w:t>
      </w:r>
      <w:r w:rsidR="008A6CB4" w:rsidRPr="008A6CB4">
        <w:t>.</w:t>
      </w:r>
      <w:r w:rsidR="008A6CB4">
        <w:t xml:space="preserve"> Mokiniai kartu su mokytojais aptaria vertinimo kriterijus, vertinimo tvarką, mokosi vertinti ir įsivertinti savo pasiekimus ir pažangą (kiekvieno mokinio įsivertinimo lapai).</w:t>
      </w:r>
    </w:p>
    <w:p w:rsidR="008A6CB4" w:rsidRDefault="00B06ADE" w:rsidP="00AB02BB">
      <w:pPr>
        <w:pStyle w:val="Default"/>
        <w:ind w:firstLine="1296"/>
        <w:jc w:val="both"/>
      </w:pPr>
      <w:r>
        <w:t>19</w:t>
      </w:r>
      <w:r w:rsidR="008A6CB4">
        <w:t>. Mokinių tėvai (globėjai):</w:t>
      </w:r>
    </w:p>
    <w:p w:rsidR="008A6CB4" w:rsidRDefault="00B06ADE" w:rsidP="00AB02BB">
      <w:pPr>
        <w:pStyle w:val="Default"/>
        <w:ind w:firstLine="1296"/>
        <w:jc w:val="both"/>
      </w:pPr>
      <w:r>
        <w:t>19</w:t>
      </w:r>
      <w:r w:rsidR="008A6CB4">
        <w:t>.1. Gauna aiškią, laiku pateiktą informaciją apie vaiko mokymąsi pažangą ir pasiekimus;</w:t>
      </w:r>
    </w:p>
    <w:p w:rsidR="008A6CB4" w:rsidRDefault="00B06ADE" w:rsidP="00AB02BB">
      <w:pPr>
        <w:pStyle w:val="Default"/>
        <w:ind w:firstLine="1296"/>
        <w:jc w:val="both"/>
      </w:pPr>
      <w:r>
        <w:t>19</w:t>
      </w:r>
      <w:r w:rsidR="008A6CB4">
        <w:t>.2. Dalyvauja mokyklos organizuojamuose visuotiniuose ir klasės tėvų susirinkimuose;</w:t>
      </w:r>
    </w:p>
    <w:p w:rsidR="008A6CB4" w:rsidRDefault="00B06ADE" w:rsidP="00AB02BB">
      <w:pPr>
        <w:pStyle w:val="Default"/>
        <w:ind w:firstLine="1296"/>
        <w:jc w:val="both"/>
      </w:pPr>
      <w:r>
        <w:t>19</w:t>
      </w:r>
      <w:r w:rsidR="008A6CB4">
        <w:t>.3. Kviečiami atvyksta į mokyklą ir dalyvauja organizuojamuose pokalbiuose (tėvai – vaikas – mokytoja), individualiuose pokalbiuose;</w:t>
      </w:r>
    </w:p>
    <w:p w:rsidR="008A6CB4" w:rsidRDefault="00B06ADE" w:rsidP="00AB02BB">
      <w:pPr>
        <w:pStyle w:val="Default"/>
        <w:ind w:firstLine="1296"/>
        <w:jc w:val="both"/>
      </w:pPr>
      <w:r>
        <w:t>19</w:t>
      </w:r>
      <w:r w:rsidR="008A6CB4">
        <w:t>.4. Padeda savo vaikams mokytis, reikalauja iš jų atsakomybės</w:t>
      </w:r>
      <w:r w:rsidR="00FD5943">
        <w:t>, atliekant užduotis.</w:t>
      </w:r>
    </w:p>
    <w:p w:rsidR="00FD5943" w:rsidRDefault="00B06ADE" w:rsidP="00AB02BB">
      <w:pPr>
        <w:pStyle w:val="Default"/>
        <w:ind w:firstLine="1296"/>
        <w:jc w:val="both"/>
      </w:pPr>
      <w:r>
        <w:t>20</w:t>
      </w:r>
      <w:r w:rsidR="00FD5943">
        <w:t>. Mokytojai planuoja ir atlieka mokinių pažangos ir pasiekimų vertinimą ugdymo procese, fiksuoja (mokinio sąsiuviniuose, elektroniniame dienyne) vertinimo informaciją, informuoja mokinius, jų tėvus, kitus mokytojus, mokyklos administraciją apie mokinių pasiekimus ir mokymosi sunkumus. Informacija teikiama trumpais komentarais (žodžiu ir elektroniniame dienyne). Lygiai nenurodomi, taip pat nenaudojami pažymių pakaitalai (raidės, ženklai, simboliai).</w:t>
      </w:r>
    </w:p>
    <w:p w:rsidR="00E312D6" w:rsidRDefault="00B06ADE" w:rsidP="00AB02BB">
      <w:pPr>
        <w:pStyle w:val="Default"/>
        <w:ind w:firstLine="1296"/>
        <w:jc w:val="both"/>
      </w:pPr>
      <w:r>
        <w:t>20</w:t>
      </w:r>
      <w:r w:rsidR="00E312D6">
        <w:t>.1. Mokytoja</w:t>
      </w:r>
      <w:r w:rsidR="00143978">
        <w:t>i</w:t>
      </w:r>
      <w:r w:rsidR="00E312D6">
        <w:t xml:space="preserve"> renkasi vertinimo informacijos kaupimo būdus ir formas: vertinimo aplanką, kuris yra konfidenciali informacija mokytojui, mokiniui, tėvams;</w:t>
      </w:r>
    </w:p>
    <w:p w:rsidR="00FD5943" w:rsidRDefault="00B06ADE" w:rsidP="00AB02BB">
      <w:pPr>
        <w:pStyle w:val="Default"/>
        <w:ind w:firstLine="1296"/>
        <w:jc w:val="both"/>
      </w:pPr>
      <w:r>
        <w:t>20</w:t>
      </w:r>
      <w:r w:rsidR="00FD5943">
        <w:t>.</w:t>
      </w:r>
      <w:r w:rsidR="00E312D6">
        <w:t>2</w:t>
      </w:r>
      <w:r w:rsidR="00FD5943">
        <w:t>. Pusmečio pabaigoje individualiai su mokiniais apibe</w:t>
      </w:r>
      <w:r w:rsidR="00143978">
        <w:t>ndrina mokinio padarytą pažangą;</w:t>
      </w:r>
    </w:p>
    <w:p w:rsidR="00FD5943" w:rsidRDefault="00B06ADE" w:rsidP="00AB02BB">
      <w:pPr>
        <w:pStyle w:val="Default"/>
        <w:ind w:firstLine="1296"/>
        <w:jc w:val="both"/>
      </w:pPr>
      <w:r>
        <w:t>20</w:t>
      </w:r>
      <w:r w:rsidR="00FD5943">
        <w:t>.</w:t>
      </w:r>
      <w:r w:rsidR="00E312D6">
        <w:t>3</w:t>
      </w:r>
      <w:r w:rsidR="00FD5943">
        <w:t>. Kartą per mėnesį pateikia mokinio tėvams (globėjams</w:t>
      </w:r>
      <w:r w:rsidR="00E312D6">
        <w:t>,</w:t>
      </w:r>
      <w:r w:rsidR="00FD5943">
        <w:t xml:space="preserve"> </w:t>
      </w:r>
      <w:r w:rsidR="00E312D6">
        <w:t>r</w:t>
      </w:r>
      <w:r w:rsidR="00FD5943">
        <w:t>ūpintojams), neturintiems galimybės naudotis elektronine informacija</w:t>
      </w:r>
      <w:r w:rsidR="00E312D6">
        <w:t>, išspausdintą mėnesio pažangumo ir lankomumo ataskaitas, o pasibaigus pusmečiui, metams</w:t>
      </w:r>
      <w:r w:rsidR="00143978">
        <w:t xml:space="preserve"> </w:t>
      </w:r>
      <w:r w:rsidR="00E312D6">
        <w:t>- mokinio pusmečio, metinę pažangumo ir lankomumo ataskait</w:t>
      </w:r>
      <w:r w:rsidR="00143978">
        <w:t>ą, kurią patvirtina savo parašu;</w:t>
      </w:r>
    </w:p>
    <w:p w:rsidR="00E312D6" w:rsidRDefault="00B06ADE" w:rsidP="00AB02BB">
      <w:pPr>
        <w:pStyle w:val="Default"/>
        <w:ind w:firstLine="1296"/>
        <w:jc w:val="both"/>
      </w:pPr>
      <w:r>
        <w:t>20</w:t>
      </w:r>
      <w:r w:rsidR="00E312D6">
        <w:t>.4.</w:t>
      </w:r>
      <w:r w:rsidR="00143978">
        <w:t xml:space="preserve"> </w:t>
      </w:r>
      <w:r w:rsidR="00E312D6">
        <w:t>Tarpininkauja tarp mokinių ir mokytojų, mokytojų ir tėvų (globėjų, rūpintojų) sprendžiant mokinių mokymosi bei verti</w:t>
      </w:r>
      <w:r w:rsidR="00143978">
        <w:t>nimo problemas;</w:t>
      </w:r>
    </w:p>
    <w:p w:rsidR="00E312D6" w:rsidRDefault="00B06ADE" w:rsidP="00AB02BB">
      <w:pPr>
        <w:pStyle w:val="Default"/>
        <w:ind w:firstLine="1296"/>
        <w:jc w:val="both"/>
      </w:pPr>
      <w:r>
        <w:t>20</w:t>
      </w:r>
      <w:r w:rsidR="00E312D6">
        <w:t>.5. Laiku pateikia mokinių pusmečių, metinių vertinimų suvestin</w:t>
      </w:r>
      <w:r w:rsidR="00143978">
        <w:t>ę</w:t>
      </w:r>
      <w:r w:rsidR="00E312D6">
        <w:t xml:space="preserve"> di</w:t>
      </w:r>
      <w:r w:rsidR="00143978">
        <w:t>rektoriaus pavaduotojai ugdymui;</w:t>
      </w:r>
    </w:p>
    <w:p w:rsidR="00E312D6" w:rsidRDefault="00B06ADE" w:rsidP="00AB02BB">
      <w:pPr>
        <w:pStyle w:val="Default"/>
        <w:ind w:firstLine="1296"/>
        <w:jc w:val="both"/>
      </w:pPr>
      <w:r>
        <w:t>20</w:t>
      </w:r>
      <w:r w:rsidR="00E312D6">
        <w:t>.6. Teikia informaciją apie auklėtinį, svarstant jo kėlimo į aukštesnę klasę klausimą.</w:t>
      </w:r>
    </w:p>
    <w:p w:rsidR="00E312D6" w:rsidRDefault="00E312D6" w:rsidP="008A6CB4">
      <w:pPr>
        <w:pStyle w:val="Default"/>
        <w:jc w:val="both"/>
      </w:pPr>
    </w:p>
    <w:p w:rsidR="00E312D6" w:rsidRDefault="00E312D6" w:rsidP="00CB6FAC">
      <w:pPr>
        <w:pStyle w:val="Default"/>
        <w:ind w:left="1296" w:firstLine="1296"/>
        <w:jc w:val="both"/>
        <w:rPr>
          <w:b/>
        </w:rPr>
      </w:pPr>
      <w:r w:rsidRPr="00E312D6">
        <w:rPr>
          <w:b/>
        </w:rPr>
        <w:t>VI. BAIGIAMOSIOS NUOSTATOS</w:t>
      </w:r>
    </w:p>
    <w:p w:rsidR="00CB6FAC" w:rsidRDefault="00CB6FAC" w:rsidP="00CB6FAC">
      <w:pPr>
        <w:pStyle w:val="Default"/>
        <w:jc w:val="both"/>
        <w:rPr>
          <w:b/>
        </w:rPr>
      </w:pPr>
    </w:p>
    <w:p w:rsidR="00C0705C" w:rsidRDefault="00B06ADE" w:rsidP="00AB02BB">
      <w:pPr>
        <w:ind w:firstLine="1296"/>
      </w:pPr>
      <w:r>
        <w:t>2</w:t>
      </w:r>
      <w:r w:rsidR="00A31B07">
        <w:t>1</w:t>
      </w:r>
      <w:r w:rsidR="00CB6FAC">
        <w:t>. Mokyklos Mokinių pažangos ir pasiekimu vertinimo tvarka bendru sutarimu esant reikalui gali būti koreguojama ir tobulinama.</w:t>
      </w:r>
    </w:p>
    <w:p w:rsidR="00CB6FAC" w:rsidRDefault="00CB6FAC"/>
    <w:p w:rsidR="00CB6FAC" w:rsidRDefault="00CB6FAC">
      <w:r>
        <w:t>SVARSTYTA</w:t>
      </w:r>
    </w:p>
    <w:p w:rsidR="00CB6FAC" w:rsidRDefault="00CB6FAC">
      <w:r>
        <w:t>Metodinės grupės posėdyje</w:t>
      </w:r>
    </w:p>
    <w:p w:rsidR="00CB6FAC" w:rsidRDefault="00CB6FAC">
      <w:r>
        <w:t>201</w:t>
      </w:r>
      <w:r w:rsidR="00CE7E89">
        <w:t>7</w:t>
      </w:r>
      <w:r>
        <w:t>-</w:t>
      </w:r>
      <w:r w:rsidR="00875CF6">
        <w:t>0</w:t>
      </w:r>
      <w:r w:rsidR="00CE7E89">
        <w:t>2</w:t>
      </w:r>
      <w:r w:rsidR="0057398E">
        <w:t>-</w:t>
      </w:r>
      <w:r w:rsidR="00F25E75">
        <w:t>2</w:t>
      </w:r>
      <w:r w:rsidR="004B1352">
        <w:t>3</w:t>
      </w:r>
    </w:p>
    <w:p w:rsidR="00875CF6" w:rsidRDefault="00875CF6">
      <w:r>
        <w:t>Protokolas Nr. 2</w:t>
      </w:r>
    </w:p>
    <w:p w:rsidR="00CB6FAC" w:rsidRDefault="00CB6FAC"/>
    <w:p w:rsidR="00CB6FAC" w:rsidRDefault="00CB6FAC">
      <w:r>
        <w:t>SUDERINTA</w:t>
      </w:r>
    </w:p>
    <w:p w:rsidR="00CB6FAC" w:rsidRDefault="00CB6FAC">
      <w:r>
        <w:t>Direktoriaus pavaduotoja ugdymui</w:t>
      </w:r>
    </w:p>
    <w:p w:rsidR="00CB6FAC" w:rsidRDefault="00CB6FAC"/>
    <w:p w:rsidR="00CB6FAC" w:rsidRDefault="00CB6FAC">
      <w:r>
        <w:t>Janina Šačikauskienė</w:t>
      </w:r>
    </w:p>
    <w:p w:rsidR="00CB6FAC" w:rsidRDefault="00CB6FAC">
      <w:r>
        <w:t>201</w:t>
      </w:r>
      <w:r w:rsidR="00CE7E89">
        <w:t>7</w:t>
      </w:r>
      <w:r>
        <w:t>-</w:t>
      </w:r>
      <w:r w:rsidR="00875CF6">
        <w:t>0</w:t>
      </w:r>
      <w:r w:rsidR="00F25E75">
        <w:t>2</w:t>
      </w:r>
      <w:r w:rsidR="0057398E">
        <w:t>-</w:t>
      </w:r>
      <w:r w:rsidR="00F25E75">
        <w:t>2</w:t>
      </w:r>
      <w:r w:rsidR="00875CF6">
        <w:t>3</w:t>
      </w:r>
    </w:p>
    <w:sectPr w:rsidR="00CB6FAC" w:rsidSect="00143978">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06AB8"/>
    <w:multiLevelType w:val="hybridMultilevel"/>
    <w:tmpl w:val="4DD8D9C8"/>
    <w:lvl w:ilvl="0" w:tplc="5F50101C">
      <w:start w:val="1"/>
      <w:numFmt w:val="upperRoman"/>
      <w:lvlText w:val="%1."/>
      <w:lvlJc w:val="left"/>
      <w:pPr>
        <w:ind w:left="3312" w:hanging="720"/>
      </w:pPr>
      <w:rPr>
        <w:rFonts w:hint="default"/>
      </w:rPr>
    </w:lvl>
    <w:lvl w:ilvl="1" w:tplc="04270019" w:tentative="1">
      <w:start w:val="1"/>
      <w:numFmt w:val="lowerLetter"/>
      <w:lvlText w:val="%2."/>
      <w:lvlJc w:val="left"/>
      <w:pPr>
        <w:ind w:left="3672" w:hanging="360"/>
      </w:pPr>
    </w:lvl>
    <w:lvl w:ilvl="2" w:tplc="0427001B" w:tentative="1">
      <w:start w:val="1"/>
      <w:numFmt w:val="lowerRoman"/>
      <w:lvlText w:val="%3."/>
      <w:lvlJc w:val="right"/>
      <w:pPr>
        <w:ind w:left="4392" w:hanging="180"/>
      </w:pPr>
    </w:lvl>
    <w:lvl w:ilvl="3" w:tplc="0427000F" w:tentative="1">
      <w:start w:val="1"/>
      <w:numFmt w:val="decimal"/>
      <w:lvlText w:val="%4."/>
      <w:lvlJc w:val="left"/>
      <w:pPr>
        <w:ind w:left="5112" w:hanging="360"/>
      </w:pPr>
    </w:lvl>
    <w:lvl w:ilvl="4" w:tplc="04270019" w:tentative="1">
      <w:start w:val="1"/>
      <w:numFmt w:val="lowerLetter"/>
      <w:lvlText w:val="%5."/>
      <w:lvlJc w:val="left"/>
      <w:pPr>
        <w:ind w:left="5832" w:hanging="360"/>
      </w:pPr>
    </w:lvl>
    <w:lvl w:ilvl="5" w:tplc="0427001B" w:tentative="1">
      <w:start w:val="1"/>
      <w:numFmt w:val="lowerRoman"/>
      <w:lvlText w:val="%6."/>
      <w:lvlJc w:val="right"/>
      <w:pPr>
        <w:ind w:left="6552" w:hanging="180"/>
      </w:pPr>
    </w:lvl>
    <w:lvl w:ilvl="6" w:tplc="0427000F" w:tentative="1">
      <w:start w:val="1"/>
      <w:numFmt w:val="decimal"/>
      <w:lvlText w:val="%7."/>
      <w:lvlJc w:val="left"/>
      <w:pPr>
        <w:ind w:left="7272" w:hanging="360"/>
      </w:pPr>
    </w:lvl>
    <w:lvl w:ilvl="7" w:tplc="04270019" w:tentative="1">
      <w:start w:val="1"/>
      <w:numFmt w:val="lowerLetter"/>
      <w:lvlText w:val="%8."/>
      <w:lvlJc w:val="left"/>
      <w:pPr>
        <w:ind w:left="7992" w:hanging="360"/>
      </w:pPr>
    </w:lvl>
    <w:lvl w:ilvl="8" w:tplc="0427001B" w:tentative="1">
      <w:start w:val="1"/>
      <w:numFmt w:val="lowerRoman"/>
      <w:lvlText w:val="%9."/>
      <w:lvlJc w:val="right"/>
      <w:pPr>
        <w:ind w:left="8712" w:hanging="180"/>
      </w:pPr>
    </w:lvl>
  </w:abstractNum>
  <w:abstractNum w:abstractNumId="1">
    <w:nsid w:val="76CB14B2"/>
    <w:multiLevelType w:val="hybridMultilevel"/>
    <w:tmpl w:val="81147882"/>
    <w:lvl w:ilvl="0" w:tplc="AFEED45C">
      <w:start w:val="1"/>
      <w:numFmt w:val="upperRoman"/>
      <w:lvlText w:val="%1."/>
      <w:lvlJc w:val="left"/>
      <w:pPr>
        <w:ind w:left="3312" w:hanging="720"/>
      </w:pPr>
      <w:rPr>
        <w:rFonts w:hint="default"/>
      </w:rPr>
    </w:lvl>
    <w:lvl w:ilvl="1" w:tplc="04270019" w:tentative="1">
      <w:start w:val="1"/>
      <w:numFmt w:val="lowerLetter"/>
      <w:lvlText w:val="%2."/>
      <w:lvlJc w:val="left"/>
      <w:pPr>
        <w:ind w:left="3672" w:hanging="360"/>
      </w:pPr>
    </w:lvl>
    <w:lvl w:ilvl="2" w:tplc="0427001B" w:tentative="1">
      <w:start w:val="1"/>
      <w:numFmt w:val="lowerRoman"/>
      <w:lvlText w:val="%3."/>
      <w:lvlJc w:val="right"/>
      <w:pPr>
        <w:ind w:left="4392" w:hanging="180"/>
      </w:pPr>
    </w:lvl>
    <w:lvl w:ilvl="3" w:tplc="0427000F" w:tentative="1">
      <w:start w:val="1"/>
      <w:numFmt w:val="decimal"/>
      <w:lvlText w:val="%4."/>
      <w:lvlJc w:val="left"/>
      <w:pPr>
        <w:ind w:left="5112" w:hanging="360"/>
      </w:pPr>
    </w:lvl>
    <w:lvl w:ilvl="4" w:tplc="04270019" w:tentative="1">
      <w:start w:val="1"/>
      <w:numFmt w:val="lowerLetter"/>
      <w:lvlText w:val="%5."/>
      <w:lvlJc w:val="left"/>
      <w:pPr>
        <w:ind w:left="5832" w:hanging="360"/>
      </w:pPr>
    </w:lvl>
    <w:lvl w:ilvl="5" w:tplc="0427001B" w:tentative="1">
      <w:start w:val="1"/>
      <w:numFmt w:val="lowerRoman"/>
      <w:lvlText w:val="%6."/>
      <w:lvlJc w:val="right"/>
      <w:pPr>
        <w:ind w:left="6552" w:hanging="180"/>
      </w:pPr>
    </w:lvl>
    <w:lvl w:ilvl="6" w:tplc="0427000F" w:tentative="1">
      <w:start w:val="1"/>
      <w:numFmt w:val="decimal"/>
      <w:lvlText w:val="%7."/>
      <w:lvlJc w:val="left"/>
      <w:pPr>
        <w:ind w:left="7272" w:hanging="360"/>
      </w:pPr>
    </w:lvl>
    <w:lvl w:ilvl="7" w:tplc="04270019" w:tentative="1">
      <w:start w:val="1"/>
      <w:numFmt w:val="lowerLetter"/>
      <w:lvlText w:val="%8."/>
      <w:lvlJc w:val="left"/>
      <w:pPr>
        <w:ind w:left="7992" w:hanging="360"/>
      </w:pPr>
    </w:lvl>
    <w:lvl w:ilvl="8" w:tplc="0427001B" w:tentative="1">
      <w:start w:val="1"/>
      <w:numFmt w:val="lowerRoman"/>
      <w:lvlText w:val="%9."/>
      <w:lvlJc w:val="right"/>
      <w:pPr>
        <w:ind w:left="871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E0622C"/>
    <w:rsid w:val="00016705"/>
    <w:rsid w:val="0002035F"/>
    <w:rsid w:val="000702DB"/>
    <w:rsid w:val="00113200"/>
    <w:rsid w:val="00143978"/>
    <w:rsid w:val="00210D76"/>
    <w:rsid w:val="00231E3B"/>
    <w:rsid w:val="002F3D2C"/>
    <w:rsid w:val="00345798"/>
    <w:rsid w:val="00410647"/>
    <w:rsid w:val="0042637F"/>
    <w:rsid w:val="00461C7C"/>
    <w:rsid w:val="00466D89"/>
    <w:rsid w:val="0048235D"/>
    <w:rsid w:val="004B1352"/>
    <w:rsid w:val="004C3052"/>
    <w:rsid w:val="0057398E"/>
    <w:rsid w:val="005C261A"/>
    <w:rsid w:val="006B5BF5"/>
    <w:rsid w:val="006D5D08"/>
    <w:rsid w:val="007176BF"/>
    <w:rsid w:val="0079046D"/>
    <w:rsid w:val="008617E6"/>
    <w:rsid w:val="00875CF6"/>
    <w:rsid w:val="008A6CB4"/>
    <w:rsid w:val="008D22B8"/>
    <w:rsid w:val="00937C47"/>
    <w:rsid w:val="009608C7"/>
    <w:rsid w:val="00A31B07"/>
    <w:rsid w:val="00A50C79"/>
    <w:rsid w:val="00AB02BB"/>
    <w:rsid w:val="00B06ADE"/>
    <w:rsid w:val="00B7209B"/>
    <w:rsid w:val="00B75C2E"/>
    <w:rsid w:val="00B8318F"/>
    <w:rsid w:val="00C0705C"/>
    <w:rsid w:val="00C13F70"/>
    <w:rsid w:val="00C917AF"/>
    <w:rsid w:val="00C92E3F"/>
    <w:rsid w:val="00CA4D39"/>
    <w:rsid w:val="00CB6FAC"/>
    <w:rsid w:val="00CD3143"/>
    <w:rsid w:val="00CE7E89"/>
    <w:rsid w:val="00D51916"/>
    <w:rsid w:val="00D82B51"/>
    <w:rsid w:val="00E0622C"/>
    <w:rsid w:val="00E312D6"/>
    <w:rsid w:val="00EC0F99"/>
    <w:rsid w:val="00F01EE2"/>
    <w:rsid w:val="00F17C4A"/>
    <w:rsid w:val="00F224B1"/>
    <w:rsid w:val="00F24ED2"/>
    <w:rsid w:val="00F25E75"/>
    <w:rsid w:val="00FD594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08C7"/>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0622C"/>
    <w:pPr>
      <w:autoSpaceDE w:val="0"/>
      <w:autoSpaceDN w:val="0"/>
      <w:adjustRightInd w:val="0"/>
    </w:pPr>
    <w:rPr>
      <w:color w:val="000000"/>
      <w:sz w:val="24"/>
      <w:szCs w:val="24"/>
    </w:rPr>
  </w:style>
  <w:style w:type="table" w:styleId="Lentelstinklelis">
    <w:name w:val="Table Grid"/>
    <w:basedOn w:val="prastojilentel"/>
    <w:uiPriority w:val="59"/>
    <w:rsid w:val="008D22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7970</Words>
  <Characters>4544</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4</cp:revision>
  <cp:lastPrinted>2020-01-27T13:05:00Z</cp:lastPrinted>
  <dcterms:created xsi:type="dcterms:W3CDTF">2020-01-28T09:53:00Z</dcterms:created>
  <dcterms:modified xsi:type="dcterms:W3CDTF">2020-01-28T09:56:00Z</dcterms:modified>
</cp:coreProperties>
</file>